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A8BE" w14:textId="2D7FBFD8" w:rsidR="00C00719" w:rsidRPr="00C00719" w:rsidRDefault="00C00719" w:rsidP="00C00719">
      <w:r w:rsidRPr="00C00719">
        <w:rPr>
          <w:noProof/>
        </w:rPr>
        <w:drawing>
          <wp:inline distT="0" distB="0" distL="0" distR="0" wp14:anchorId="1E0E0C3F" wp14:editId="0CBF99E6">
            <wp:extent cx="2857500" cy="2857500"/>
            <wp:effectExtent l="0" t="0" r="0" b="0"/>
            <wp:docPr id="446784748" name="Picture 2">
              <a:hlinkClick xmlns:a="http://schemas.openxmlformats.org/drawingml/2006/main" r:id="rId4" tooltip="&quot;SC Cancer Alliance announces new Chief Executive Officer Nicole Echo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4" tooltip="&quot;SC Cancer Alliance announces new Chief Executive Officer Nicole Echols&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DC5A292" w14:textId="77777777" w:rsidR="00752870" w:rsidRDefault="00F67105" w:rsidP="00C00719">
      <w:r>
        <w:t xml:space="preserve">Nicole </w:t>
      </w:r>
      <w:r w:rsidR="00C00719" w:rsidRPr="00C00719">
        <w:t xml:space="preserve">Echols brings a wealth of experience in nonprofit leadership and stakeholder engagement. </w:t>
      </w:r>
      <w:r w:rsidR="0033376B">
        <w:t xml:space="preserve"> </w:t>
      </w:r>
      <w:r w:rsidR="002B59B6">
        <w:t>As Chief Executive Officer of the South Carolina Cancer Alliance, Nicole serves</w:t>
      </w:r>
      <w:r w:rsidR="00557EE0">
        <w:t xml:space="preserve"> as steward of the South Carolina Cancer Plan and leads statewide efforts to reduce cancer burden th</w:t>
      </w:r>
      <w:r w:rsidR="00752870">
        <w:t>rough prevention, early detection, and equitable access to care.</w:t>
      </w:r>
    </w:p>
    <w:p w14:paraId="30462CE1" w14:textId="0EEA27F7" w:rsidR="00C00719" w:rsidRPr="00C00719" w:rsidRDefault="00FC02C3" w:rsidP="00C00719">
      <w:r>
        <w:t>S</w:t>
      </w:r>
      <w:r w:rsidR="00C00719" w:rsidRPr="00C00719">
        <w:t xml:space="preserve">he </w:t>
      </w:r>
      <w:r>
        <w:t xml:space="preserve">has </w:t>
      </w:r>
      <w:r w:rsidR="00C00719" w:rsidRPr="00C00719">
        <w:t xml:space="preserve">served as Director of External Affairs at </w:t>
      </w:r>
      <w:proofErr w:type="spellStart"/>
      <w:r w:rsidR="00C00719" w:rsidRPr="00C00719">
        <w:t>HopeHealth</w:t>
      </w:r>
      <w:proofErr w:type="spellEnd"/>
      <w:r w:rsidR="00C00719" w:rsidRPr="00C00719">
        <w:t xml:space="preserve">, where she led efforts to strengthen relationships with key </w:t>
      </w:r>
      <w:proofErr w:type="gramStart"/>
      <w:r w:rsidR="00C00719" w:rsidRPr="00C00719">
        <w:t>community</w:t>
      </w:r>
      <w:proofErr w:type="gramEnd"/>
      <w:r w:rsidR="00C00719" w:rsidRPr="00C00719">
        <w:t>, corporate, and governmental partners.</w:t>
      </w:r>
      <w:r w:rsidR="009476EC">
        <w:t xml:space="preserve"> </w:t>
      </w:r>
      <w:r w:rsidR="00C00719" w:rsidRPr="00C00719">
        <w:t xml:space="preserve"> Her extensive background in nonprofit operations and her ability to build meaningful alliances have earned her a reputation as a passionate and effective leader.</w:t>
      </w:r>
    </w:p>
    <w:p w14:paraId="6B28BAF7" w14:textId="6FB1243D" w:rsidR="00C00719" w:rsidRPr="00C00719" w:rsidRDefault="00C00719" w:rsidP="00C00719">
      <w:r w:rsidRPr="00C00719">
        <w:t xml:space="preserve">Throughout her career, </w:t>
      </w:r>
      <w:r w:rsidR="00FB28EF">
        <w:t>Nicole</w:t>
      </w:r>
      <w:r w:rsidRPr="00C00719">
        <w:t xml:space="preserve"> has received numerous accolades, including the Florence Young Professional of the Year and Black Pages Top 40 Under 40 in 2015, and the prestigious Fred R. Sheheen Award for Excellence in Nonprofit Leadership in 2019. </w:t>
      </w:r>
      <w:r w:rsidR="00FB28EF">
        <w:t xml:space="preserve"> </w:t>
      </w:r>
      <w:r w:rsidRPr="00C00719">
        <w:t>In 2024, she was named the Elizabeth K. Cooke Advocacy MVP by the National Association of Community Health Centers (NACHC) for her outstanding efforts on behalf of Community Health Centers.</w:t>
      </w:r>
    </w:p>
    <w:p w14:paraId="14998946" w14:textId="68047D25" w:rsidR="00C00719" w:rsidRPr="00C00719" w:rsidRDefault="00C00719" w:rsidP="00C00719">
      <w:r w:rsidRPr="00C00719">
        <w:t xml:space="preserve">She holds leadership roles on several boards and councils, including Women in Philanthropy, the Women’s Rights and Empowerment Network (WREN), Pee Dee First Steps, the Truist Advisory Board, and Together SC. </w:t>
      </w:r>
      <w:r w:rsidR="00F04139">
        <w:t xml:space="preserve"> Nicole</w:t>
      </w:r>
      <w:r w:rsidRPr="00C00719">
        <w:t xml:space="preserve"> is also an active member of Delta Sigma Theta Sorority, Inc., and a past president of the Junior League of Florence. </w:t>
      </w:r>
      <w:r w:rsidR="00F04139">
        <w:t xml:space="preserve"> </w:t>
      </w:r>
      <w:r w:rsidRPr="00C00719">
        <w:t>She contributes her expertise on advisory boards such as the Duke Energy Advisory Board and the MUSC Patient Advisory Council.</w:t>
      </w:r>
    </w:p>
    <w:p w14:paraId="6133F980" w14:textId="0B2D1759" w:rsidR="00C00719" w:rsidRPr="00C00719" w:rsidRDefault="00C00719" w:rsidP="00C00719">
      <w:r w:rsidRPr="00C00719">
        <w:t xml:space="preserve">“Cancer is something that affects nearly every family in South Carolina,” said </w:t>
      </w:r>
      <w:r w:rsidR="000702D6">
        <w:t>Nicol</w:t>
      </w:r>
      <w:r w:rsidR="009F2B9D">
        <w:t>e</w:t>
      </w:r>
      <w:r w:rsidRPr="00C00719">
        <w:t>.</w:t>
      </w:r>
      <w:r w:rsidR="00A74383">
        <w:t xml:space="preserve"> </w:t>
      </w:r>
      <w:r w:rsidRPr="00C00719">
        <w:t xml:space="preserve"> “The SC Cancer Alliance plays a vital role in easing that burden through prevention, early </w:t>
      </w:r>
      <w:r w:rsidRPr="00C00719">
        <w:lastRenderedPageBreak/>
        <w:t xml:space="preserve">detection, and access to care. </w:t>
      </w:r>
      <w:r w:rsidR="00A74383">
        <w:t xml:space="preserve"> </w:t>
      </w:r>
      <w:r w:rsidRPr="00C00719">
        <w:t>I’m honored to serve as Chief Executive Officer and to lead this important work as we continue to expand our reach and impact across the state.”</w:t>
      </w:r>
    </w:p>
    <w:sectPr w:rsidR="00C00719" w:rsidRPr="00C00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719"/>
    <w:rsid w:val="000702D6"/>
    <w:rsid w:val="002B59B6"/>
    <w:rsid w:val="0033376B"/>
    <w:rsid w:val="00557EE0"/>
    <w:rsid w:val="00672DB1"/>
    <w:rsid w:val="00746C9A"/>
    <w:rsid w:val="00752870"/>
    <w:rsid w:val="009476EC"/>
    <w:rsid w:val="009C1BD8"/>
    <w:rsid w:val="009F2B9D"/>
    <w:rsid w:val="00A74383"/>
    <w:rsid w:val="00BF2DE1"/>
    <w:rsid w:val="00C00719"/>
    <w:rsid w:val="00CA3C70"/>
    <w:rsid w:val="00F04139"/>
    <w:rsid w:val="00F67105"/>
    <w:rsid w:val="00FB28EF"/>
    <w:rsid w:val="00FC02C3"/>
    <w:rsid w:val="00FD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5B951"/>
  <w15:chartTrackingRefBased/>
  <w15:docId w15:val="{27AFDF68-886F-4DE1-881A-9C9A911E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719"/>
    <w:rPr>
      <w:rFonts w:eastAsiaTheme="majorEastAsia" w:cstheme="majorBidi"/>
      <w:color w:val="272727" w:themeColor="text1" w:themeTint="D8"/>
    </w:rPr>
  </w:style>
  <w:style w:type="paragraph" w:styleId="Title">
    <w:name w:val="Title"/>
    <w:basedOn w:val="Normal"/>
    <w:next w:val="Normal"/>
    <w:link w:val="TitleChar"/>
    <w:uiPriority w:val="10"/>
    <w:qFormat/>
    <w:rsid w:val="00C00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719"/>
    <w:pPr>
      <w:spacing w:before="160"/>
      <w:jc w:val="center"/>
    </w:pPr>
    <w:rPr>
      <w:i/>
      <w:iCs/>
      <w:color w:val="404040" w:themeColor="text1" w:themeTint="BF"/>
    </w:rPr>
  </w:style>
  <w:style w:type="character" w:customStyle="1" w:styleId="QuoteChar">
    <w:name w:val="Quote Char"/>
    <w:basedOn w:val="DefaultParagraphFont"/>
    <w:link w:val="Quote"/>
    <w:uiPriority w:val="29"/>
    <w:rsid w:val="00C00719"/>
    <w:rPr>
      <w:i/>
      <w:iCs/>
      <w:color w:val="404040" w:themeColor="text1" w:themeTint="BF"/>
    </w:rPr>
  </w:style>
  <w:style w:type="paragraph" w:styleId="ListParagraph">
    <w:name w:val="List Paragraph"/>
    <w:basedOn w:val="Normal"/>
    <w:uiPriority w:val="34"/>
    <w:qFormat/>
    <w:rsid w:val="00C00719"/>
    <w:pPr>
      <w:ind w:left="720"/>
      <w:contextualSpacing/>
    </w:pPr>
  </w:style>
  <w:style w:type="character" w:styleId="IntenseEmphasis">
    <w:name w:val="Intense Emphasis"/>
    <w:basedOn w:val="DefaultParagraphFont"/>
    <w:uiPriority w:val="21"/>
    <w:qFormat/>
    <w:rsid w:val="00C00719"/>
    <w:rPr>
      <w:i/>
      <w:iCs/>
      <w:color w:val="0F4761" w:themeColor="accent1" w:themeShade="BF"/>
    </w:rPr>
  </w:style>
  <w:style w:type="paragraph" w:styleId="IntenseQuote">
    <w:name w:val="Intense Quote"/>
    <w:basedOn w:val="Normal"/>
    <w:next w:val="Normal"/>
    <w:link w:val="IntenseQuoteChar"/>
    <w:uiPriority w:val="30"/>
    <w:qFormat/>
    <w:rsid w:val="00C00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719"/>
    <w:rPr>
      <w:i/>
      <w:iCs/>
      <w:color w:val="0F4761" w:themeColor="accent1" w:themeShade="BF"/>
    </w:rPr>
  </w:style>
  <w:style w:type="character" w:styleId="IntenseReference">
    <w:name w:val="Intense Reference"/>
    <w:basedOn w:val="DefaultParagraphFont"/>
    <w:uiPriority w:val="32"/>
    <w:qFormat/>
    <w:rsid w:val="00C00719"/>
    <w:rPr>
      <w:b/>
      <w:bCs/>
      <w:smallCaps/>
      <w:color w:val="0F4761" w:themeColor="accent1" w:themeShade="BF"/>
      <w:spacing w:val="5"/>
    </w:rPr>
  </w:style>
  <w:style w:type="character" w:styleId="Hyperlink">
    <w:name w:val="Hyperlink"/>
    <w:basedOn w:val="DefaultParagraphFont"/>
    <w:uiPriority w:val="99"/>
    <w:unhideWhenUsed/>
    <w:rsid w:val="00C00719"/>
    <w:rPr>
      <w:color w:val="467886" w:themeColor="hyperlink"/>
      <w:u w:val="single"/>
    </w:rPr>
  </w:style>
  <w:style w:type="character" w:styleId="UnresolvedMention">
    <w:name w:val="Unresolved Mention"/>
    <w:basedOn w:val="DefaultParagraphFont"/>
    <w:uiPriority w:val="99"/>
    <w:semiHidden/>
    <w:unhideWhenUsed/>
    <w:rsid w:val="00C0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hosonthemove.com/sc-cancer-alliance-announces-new-chief-executive-officer-nicole-ech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Boston</dc:creator>
  <cp:keywords/>
  <dc:description/>
  <cp:lastModifiedBy>Theresa Boston</cp:lastModifiedBy>
  <cp:revision>15</cp:revision>
  <dcterms:created xsi:type="dcterms:W3CDTF">2026-03-05T17:26:00Z</dcterms:created>
  <dcterms:modified xsi:type="dcterms:W3CDTF">2026-07-28T15:20:00Z</dcterms:modified>
</cp:coreProperties>
</file>